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9B29A" w14:textId="06B22BF1" w:rsidR="00F46C5C" w:rsidRPr="00FD5F4C" w:rsidRDefault="00BC6945" w:rsidP="00F46C5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</w:rPr>
        <w:t xml:space="preserve">Peer </w:t>
      </w:r>
      <w:r w:rsidR="0036313E">
        <w:rPr>
          <w:rFonts w:asciiTheme="minorHAnsi" w:hAnsiTheme="minorHAnsi"/>
          <w:b/>
          <w:sz w:val="40"/>
          <w:szCs w:val="40"/>
        </w:rPr>
        <w:t>Revision</w:t>
      </w:r>
      <w:r w:rsidR="00FF2425">
        <w:rPr>
          <w:rFonts w:asciiTheme="minorHAnsi" w:hAnsiTheme="minorHAnsi"/>
          <w:b/>
          <w:sz w:val="40"/>
          <w:szCs w:val="40"/>
        </w:rPr>
        <w:t xml:space="preserve"> Workshop</w:t>
      </w:r>
      <w:r>
        <w:rPr>
          <w:rFonts w:asciiTheme="minorHAnsi" w:hAnsiTheme="minorHAnsi"/>
          <w:b/>
          <w:sz w:val="40"/>
          <w:szCs w:val="40"/>
        </w:rPr>
        <w:t>s</w:t>
      </w:r>
    </w:p>
    <w:p w14:paraId="31B59D41" w14:textId="1B1DE97A" w:rsidR="00A33D4A" w:rsidRPr="001E0E2E" w:rsidRDefault="001E0E2E" w:rsidP="00FF2425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 xml:space="preserve">Guided Revision </w:t>
      </w:r>
      <w:r w:rsidR="00416978">
        <w:rPr>
          <w:rFonts w:asciiTheme="minorHAnsi" w:hAnsiTheme="minorHAnsi"/>
          <w:b/>
          <w:sz w:val="28"/>
          <w:szCs w:val="28"/>
        </w:rPr>
        <w:t>Activities Led by Peers</w:t>
      </w:r>
    </w:p>
    <w:p w14:paraId="253E0403" w14:textId="77777777" w:rsidR="001E0E2E" w:rsidRDefault="001E0E2E" w:rsidP="00436194">
      <w:pPr>
        <w:rPr>
          <w:rFonts w:asciiTheme="minorHAnsi" w:hAnsiTheme="minorHAnsi"/>
        </w:rPr>
      </w:pPr>
    </w:p>
    <w:p w14:paraId="3929F31B" w14:textId="00657800" w:rsidR="001E0E2E" w:rsidRPr="00124708" w:rsidRDefault="00F57C1D" w:rsidP="00436194">
      <w:pPr>
        <w:rPr>
          <w:rFonts w:asciiTheme="minorHAnsi" w:hAnsiTheme="minorHAnsi"/>
          <w:b/>
        </w:rPr>
      </w:pPr>
      <w:r w:rsidRPr="00124708">
        <w:rPr>
          <w:rFonts w:asciiTheme="minorHAnsi" w:hAnsiTheme="minorHAnsi"/>
          <w:b/>
        </w:rPr>
        <w:t xml:space="preserve">The purpose of the </w:t>
      </w:r>
      <w:r w:rsidR="001E0E2E" w:rsidRPr="00124708">
        <w:rPr>
          <w:rFonts w:asciiTheme="minorHAnsi" w:hAnsiTheme="minorHAnsi"/>
          <w:b/>
        </w:rPr>
        <w:t>guided revision activities is to help you improve</w:t>
      </w:r>
      <w:r w:rsidRPr="00124708">
        <w:rPr>
          <w:rFonts w:asciiTheme="minorHAnsi" w:hAnsiTheme="minorHAnsi"/>
          <w:b/>
        </w:rPr>
        <w:t xml:space="preserve"> particular writing skills as you revise your </w:t>
      </w:r>
      <w:r w:rsidR="00124708">
        <w:rPr>
          <w:rFonts w:asciiTheme="minorHAnsi" w:hAnsiTheme="minorHAnsi"/>
          <w:b/>
        </w:rPr>
        <w:t>essays, and to become a</w:t>
      </w:r>
      <w:r w:rsidR="00FF2425" w:rsidRPr="00124708">
        <w:rPr>
          <w:rFonts w:asciiTheme="minorHAnsi" w:hAnsiTheme="minorHAnsi"/>
          <w:b/>
        </w:rPr>
        <w:t xml:space="preserve"> “</w:t>
      </w:r>
      <w:r w:rsidR="00124708">
        <w:rPr>
          <w:rFonts w:asciiTheme="minorHAnsi" w:hAnsiTheme="minorHAnsi"/>
          <w:b/>
        </w:rPr>
        <w:t xml:space="preserve">peer </w:t>
      </w:r>
      <w:r w:rsidR="00FF2425" w:rsidRPr="00124708">
        <w:rPr>
          <w:rFonts w:asciiTheme="minorHAnsi" w:hAnsiTheme="minorHAnsi"/>
          <w:b/>
        </w:rPr>
        <w:t>expert” on those skills so that you may guide your peers through their own revisions.</w:t>
      </w:r>
      <w:r w:rsidRPr="00124708">
        <w:rPr>
          <w:rFonts w:asciiTheme="minorHAnsi" w:hAnsiTheme="minorHAnsi"/>
          <w:b/>
        </w:rPr>
        <w:t xml:space="preserve"> </w:t>
      </w:r>
    </w:p>
    <w:p w14:paraId="1B2A5C22" w14:textId="77777777" w:rsidR="001E0E2E" w:rsidRDefault="001E0E2E" w:rsidP="00BC6945">
      <w:pPr>
        <w:ind w:right="-630"/>
        <w:rPr>
          <w:rFonts w:asciiTheme="minorHAnsi" w:hAnsiTheme="minorHAnsi"/>
        </w:rPr>
      </w:pPr>
    </w:p>
    <w:p w14:paraId="46E2459D" w14:textId="0AF40A6F" w:rsidR="00AA6B2A" w:rsidRDefault="006E163A" w:rsidP="001E0E2E">
      <w:pPr>
        <w:jc w:val="center"/>
        <w:rPr>
          <w:rFonts w:asciiTheme="minorHAnsi" w:hAnsiTheme="minorHAnsi"/>
          <w:b/>
        </w:rPr>
      </w:pPr>
      <w:r w:rsidRPr="00FD5F4C">
        <w:rPr>
          <w:rFonts w:asciiTheme="minorHAnsi" w:hAnsiTheme="minorHAnsi"/>
          <w:b/>
        </w:rPr>
        <w:t>DEADLINE</w:t>
      </w:r>
      <w:r w:rsidR="00F57C1D">
        <w:rPr>
          <w:rFonts w:asciiTheme="minorHAnsi" w:hAnsiTheme="minorHAnsi"/>
          <w:b/>
        </w:rPr>
        <w:t>S</w:t>
      </w:r>
      <w:r w:rsidR="00AA6B2A">
        <w:rPr>
          <w:rFonts w:asciiTheme="minorHAnsi" w:hAnsiTheme="minorHAnsi"/>
          <w:b/>
        </w:rPr>
        <w:t>, DIRECTIONS, EXPECTATIONS</w:t>
      </w:r>
    </w:p>
    <w:p w14:paraId="15E88658" w14:textId="77777777" w:rsidR="00901651" w:rsidRDefault="00901651" w:rsidP="005546DF">
      <w:pPr>
        <w:rPr>
          <w:rFonts w:asciiTheme="minorHAnsi" w:hAnsiTheme="minorHAnsi"/>
          <w:b/>
        </w:rPr>
      </w:pPr>
    </w:p>
    <w:p w14:paraId="52407FD5" w14:textId="2BD4BBD7" w:rsidR="00822C09" w:rsidRDefault="00901651" w:rsidP="0012470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PART 1: CREATE A SKILL LESSON</w:t>
      </w:r>
      <w:r w:rsidR="0036313E">
        <w:rPr>
          <w:rFonts w:asciiTheme="minorHAnsi" w:hAnsiTheme="minorHAnsi"/>
          <w:b/>
        </w:rPr>
        <w:t xml:space="preserve"> (group)</w:t>
      </w:r>
    </w:p>
    <w:p w14:paraId="76BE8BAB" w14:textId="1312A736" w:rsidR="00FF2425" w:rsidRPr="00FF2425" w:rsidRDefault="00FF2425" w:rsidP="00124708">
      <w:pPr>
        <w:spacing w:line="276" w:lineRule="auto"/>
        <w:rPr>
          <w:rFonts w:asciiTheme="minorHAnsi" w:hAnsiTheme="minorHAnsi"/>
          <w:b/>
        </w:rPr>
      </w:pPr>
      <w:r w:rsidRPr="001E0E2E">
        <w:rPr>
          <w:rFonts w:asciiTheme="minorHAnsi" w:hAnsiTheme="minorHAnsi"/>
          <w:b/>
          <w:u w:val="single"/>
        </w:rPr>
        <w:t>Due</w:t>
      </w:r>
      <w:r w:rsidR="002F1A39">
        <w:rPr>
          <w:rFonts w:asciiTheme="minorHAnsi" w:hAnsiTheme="minorHAnsi"/>
          <w:b/>
          <w:u w:val="single"/>
        </w:rPr>
        <w:t xml:space="preserve"> at the start of class on Tues., 10/18</w:t>
      </w:r>
      <w:r w:rsidRPr="001E0E2E">
        <w:rPr>
          <w:rFonts w:asciiTheme="minorHAnsi" w:hAnsiTheme="minorHAnsi"/>
          <w:b/>
          <w:u w:val="single"/>
        </w:rPr>
        <w:t xml:space="preserve"> </w:t>
      </w:r>
      <w:r w:rsidR="002F1A39">
        <w:rPr>
          <w:rFonts w:asciiTheme="minorHAnsi" w:hAnsiTheme="minorHAnsi"/>
          <w:b/>
        </w:rPr>
        <w:t>(worth 10 pts</w:t>
      </w:r>
      <w:r>
        <w:rPr>
          <w:rFonts w:asciiTheme="minorHAnsi" w:hAnsiTheme="minorHAnsi"/>
          <w:b/>
        </w:rPr>
        <w:t>)</w:t>
      </w:r>
    </w:p>
    <w:p w14:paraId="233DEB40" w14:textId="2D3A2CC8" w:rsidR="00FF2425" w:rsidRDefault="00822C09" w:rsidP="00124708">
      <w:pPr>
        <w:spacing w:line="276" w:lineRule="auto"/>
        <w:rPr>
          <w:rFonts w:asciiTheme="minorHAnsi" w:hAnsiTheme="minorHAnsi"/>
        </w:rPr>
      </w:pPr>
      <w:r w:rsidRPr="00822C09">
        <w:rPr>
          <w:rFonts w:asciiTheme="minorHAnsi" w:hAnsiTheme="minorHAnsi"/>
        </w:rPr>
        <w:t xml:space="preserve">Based on </w:t>
      </w:r>
      <w:r w:rsidR="00FF2425">
        <w:rPr>
          <w:rFonts w:asciiTheme="minorHAnsi" w:hAnsiTheme="minorHAnsi"/>
        </w:rPr>
        <w:t>the writing skill assigned to you</w:t>
      </w:r>
      <w:r>
        <w:rPr>
          <w:rFonts w:asciiTheme="minorHAnsi" w:hAnsiTheme="minorHAnsi"/>
        </w:rPr>
        <w:t xml:space="preserve">, </w:t>
      </w:r>
      <w:r w:rsidR="00FF2425">
        <w:rPr>
          <w:rFonts w:asciiTheme="minorHAnsi" w:hAnsiTheme="minorHAnsi"/>
        </w:rPr>
        <w:t>read the assigned skill building information</w:t>
      </w:r>
      <w:r w:rsidR="003562AB">
        <w:rPr>
          <w:rFonts w:asciiTheme="minorHAnsi" w:hAnsiTheme="minorHAnsi"/>
        </w:rPr>
        <w:t xml:space="preserve"> (see listing below</w:t>
      </w:r>
      <w:r w:rsidR="0036313E">
        <w:rPr>
          <w:rFonts w:asciiTheme="minorHAnsi" w:hAnsiTheme="minorHAnsi"/>
        </w:rPr>
        <w:t xml:space="preserve"> and related documents</w:t>
      </w:r>
      <w:r w:rsidR="003562AB">
        <w:rPr>
          <w:rFonts w:asciiTheme="minorHAnsi" w:hAnsiTheme="minorHAnsi"/>
        </w:rPr>
        <w:t>)</w:t>
      </w:r>
      <w:r w:rsidR="00A15363">
        <w:rPr>
          <w:rFonts w:asciiTheme="minorHAnsi" w:hAnsiTheme="minorHAnsi"/>
        </w:rPr>
        <w:t>.</w:t>
      </w:r>
      <w:r w:rsidR="005546DF" w:rsidRPr="00822C09">
        <w:rPr>
          <w:rFonts w:asciiTheme="minorHAnsi" w:hAnsiTheme="minorHAnsi"/>
        </w:rPr>
        <w:t xml:space="preserve"> </w:t>
      </w:r>
      <w:r w:rsidR="00FF2425">
        <w:rPr>
          <w:rFonts w:asciiTheme="minorHAnsi" w:hAnsiTheme="minorHAnsi"/>
        </w:rPr>
        <w:t>Use the reading to create a short PowerPoint or Prezi mini-lesson (two or three slides long) that explains the skill to other students.</w:t>
      </w:r>
    </w:p>
    <w:p w14:paraId="79DB44E9" w14:textId="77777777" w:rsidR="00FF2425" w:rsidRDefault="00FF2425" w:rsidP="00124708">
      <w:pPr>
        <w:spacing w:line="276" w:lineRule="auto"/>
        <w:rPr>
          <w:rFonts w:asciiTheme="minorHAnsi" w:hAnsiTheme="minorHAnsi"/>
        </w:rPr>
      </w:pPr>
    </w:p>
    <w:p w14:paraId="14768C47" w14:textId="1B36F003" w:rsidR="00901651" w:rsidRPr="00901651" w:rsidRDefault="00901651" w:rsidP="00124708">
      <w:pPr>
        <w:spacing w:line="276" w:lineRule="auto"/>
        <w:rPr>
          <w:rFonts w:asciiTheme="minorHAnsi" w:hAnsiTheme="minorHAnsi"/>
          <w:b/>
        </w:rPr>
      </w:pPr>
      <w:r w:rsidRPr="00901651">
        <w:rPr>
          <w:rFonts w:asciiTheme="minorHAnsi" w:hAnsiTheme="minorHAnsi"/>
          <w:b/>
        </w:rPr>
        <w:t>PART 2: WORK ON THAT SKILL YOURSELF</w:t>
      </w:r>
      <w:r w:rsidR="0036313E">
        <w:rPr>
          <w:rFonts w:asciiTheme="minorHAnsi" w:hAnsiTheme="minorHAnsi"/>
          <w:b/>
        </w:rPr>
        <w:t xml:space="preserve"> (individual)</w:t>
      </w:r>
    </w:p>
    <w:p w14:paraId="6057D77A" w14:textId="62FA9707" w:rsidR="00FF2425" w:rsidRPr="00FF2425" w:rsidRDefault="002F1A39" w:rsidP="00124708">
      <w:pPr>
        <w:spacing w:line="276" w:lineRule="auto"/>
        <w:rPr>
          <w:rFonts w:asciiTheme="minorHAnsi" w:hAnsiTheme="minorHAnsi"/>
          <w:b/>
        </w:rPr>
      </w:pPr>
      <w:r w:rsidRPr="001E0E2E">
        <w:rPr>
          <w:rFonts w:asciiTheme="minorHAnsi" w:hAnsiTheme="minorHAnsi"/>
          <w:b/>
          <w:u w:val="single"/>
        </w:rPr>
        <w:t>Due</w:t>
      </w:r>
      <w:r>
        <w:rPr>
          <w:rFonts w:asciiTheme="minorHAnsi" w:hAnsiTheme="minorHAnsi"/>
          <w:b/>
          <w:u w:val="single"/>
        </w:rPr>
        <w:t xml:space="preserve"> at the start of class on Tues., 10/18</w:t>
      </w:r>
      <w:r w:rsidRPr="001E0E2E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</w:rPr>
        <w:t>(worth 10 pts</w:t>
      </w:r>
      <w:r w:rsidR="00FF2425">
        <w:rPr>
          <w:rFonts w:asciiTheme="minorHAnsi" w:hAnsiTheme="minorHAnsi"/>
          <w:b/>
        </w:rPr>
        <w:t>)</w:t>
      </w:r>
    </w:p>
    <w:p w14:paraId="39AE2C17" w14:textId="77777777" w:rsidR="00FF2425" w:rsidRDefault="00FF2425" w:rsidP="0012470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15363">
        <w:rPr>
          <w:rFonts w:asciiTheme="minorHAnsi" w:hAnsiTheme="minorHAnsi"/>
        </w:rPr>
        <w:t>ake at least 30 minutes to apply what you’ve learned to you</w:t>
      </w:r>
      <w:r w:rsidR="003562AB">
        <w:rPr>
          <w:rFonts w:asciiTheme="minorHAnsi" w:hAnsiTheme="minorHAnsi"/>
        </w:rPr>
        <w:t>r own draft</w:t>
      </w:r>
      <w:r>
        <w:rPr>
          <w:rFonts w:asciiTheme="minorHAnsi" w:hAnsiTheme="minorHAnsi"/>
        </w:rPr>
        <w:t>. Add</w:t>
      </w:r>
      <w:r w:rsidR="00A15363">
        <w:rPr>
          <w:rFonts w:asciiTheme="minorHAnsi" w:hAnsiTheme="minorHAnsi"/>
        </w:rPr>
        <w:t xml:space="preserve"> two or three </w:t>
      </w:r>
      <w:r w:rsidR="003562AB">
        <w:rPr>
          <w:rFonts w:asciiTheme="minorHAnsi" w:hAnsiTheme="minorHAnsi"/>
        </w:rPr>
        <w:t xml:space="preserve">specific </w:t>
      </w:r>
      <w:r w:rsidR="00A15363">
        <w:rPr>
          <w:rFonts w:asciiTheme="minorHAnsi" w:hAnsiTheme="minorHAnsi"/>
        </w:rPr>
        <w:t xml:space="preserve">“before and after” examples </w:t>
      </w:r>
      <w:r>
        <w:rPr>
          <w:rFonts w:asciiTheme="minorHAnsi" w:hAnsiTheme="minorHAnsi"/>
        </w:rPr>
        <w:t xml:space="preserve">to your Power Point or Prezi presentation </w:t>
      </w:r>
      <w:r w:rsidR="00A15363">
        <w:rPr>
          <w:rFonts w:asciiTheme="minorHAnsi" w:hAnsiTheme="minorHAnsi"/>
        </w:rPr>
        <w:t xml:space="preserve">so that you can share with other people how you have </w:t>
      </w:r>
      <w:r w:rsidR="007B402B">
        <w:rPr>
          <w:rFonts w:asciiTheme="minorHAnsi" w:hAnsiTheme="minorHAnsi"/>
        </w:rPr>
        <w:t>concretely improved your essay</w:t>
      </w:r>
      <w:r>
        <w:rPr>
          <w:rFonts w:asciiTheme="minorHAnsi" w:hAnsiTheme="minorHAnsi"/>
        </w:rPr>
        <w:t xml:space="preserve"> using the skill </w:t>
      </w:r>
      <w:r w:rsidR="00A15363">
        <w:rPr>
          <w:rFonts w:asciiTheme="minorHAnsi" w:hAnsiTheme="minorHAnsi"/>
        </w:rPr>
        <w:t>that you’ve studied.</w:t>
      </w:r>
      <w:r w:rsidR="003562AB">
        <w:rPr>
          <w:rFonts w:asciiTheme="minorHAnsi" w:hAnsiTheme="minorHAnsi"/>
        </w:rPr>
        <w:t xml:space="preserve"> </w:t>
      </w:r>
    </w:p>
    <w:p w14:paraId="0CF23574" w14:textId="77777777" w:rsidR="00FF2425" w:rsidRDefault="00FF2425" w:rsidP="00124708">
      <w:pPr>
        <w:spacing w:line="276" w:lineRule="auto"/>
        <w:rPr>
          <w:rFonts w:asciiTheme="minorHAnsi" w:hAnsiTheme="minorHAnsi"/>
        </w:rPr>
      </w:pPr>
    </w:p>
    <w:p w14:paraId="75615EEC" w14:textId="25A272D1" w:rsidR="00901651" w:rsidRPr="00901651" w:rsidRDefault="00901651" w:rsidP="00124708">
      <w:pPr>
        <w:spacing w:line="276" w:lineRule="auto"/>
        <w:rPr>
          <w:rFonts w:asciiTheme="minorHAnsi" w:hAnsiTheme="minorHAnsi"/>
          <w:b/>
        </w:rPr>
      </w:pPr>
      <w:r w:rsidRPr="00901651">
        <w:rPr>
          <w:rFonts w:asciiTheme="minorHAnsi" w:hAnsiTheme="minorHAnsi"/>
          <w:b/>
        </w:rPr>
        <w:t>PART 3: DESIGN A REVISON ASSIGNMENT</w:t>
      </w:r>
      <w:r w:rsidR="0036313E">
        <w:rPr>
          <w:rFonts w:asciiTheme="minorHAnsi" w:hAnsiTheme="minorHAnsi"/>
          <w:b/>
        </w:rPr>
        <w:t xml:space="preserve"> (group)</w:t>
      </w:r>
    </w:p>
    <w:p w14:paraId="75DDF624" w14:textId="67A4D2A0" w:rsidR="00FF2425" w:rsidRPr="00FF2425" w:rsidRDefault="002F1A39" w:rsidP="00124708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Due During class on Tuesday, 10/18</w:t>
      </w:r>
      <w:r w:rsidR="00FF2425" w:rsidRPr="001E0E2E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</w:rPr>
        <w:t>(worth 10 pts</w:t>
      </w:r>
      <w:r w:rsidR="00FF2425">
        <w:rPr>
          <w:rFonts w:asciiTheme="minorHAnsi" w:hAnsiTheme="minorHAnsi"/>
          <w:b/>
        </w:rPr>
        <w:t>)</w:t>
      </w:r>
    </w:p>
    <w:p w14:paraId="62E444D3" w14:textId="0E298522" w:rsidR="00FF2425" w:rsidRDefault="00124708" w:rsidP="0012470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Add a final slide that assigns</w:t>
      </w:r>
      <w:r w:rsidR="00FF2425">
        <w:rPr>
          <w:rFonts w:asciiTheme="minorHAnsi" w:hAnsiTheme="minorHAnsi"/>
        </w:rPr>
        <w:t xml:space="preserve"> other students </w:t>
      </w:r>
      <w:r>
        <w:rPr>
          <w:rFonts w:asciiTheme="minorHAnsi" w:hAnsiTheme="minorHAnsi"/>
        </w:rPr>
        <w:t>an exercise to improve the skill by</w:t>
      </w:r>
      <w:r w:rsidR="00FF2425">
        <w:rPr>
          <w:rFonts w:asciiTheme="minorHAnsi" w:hAnsiTheme="minorHAnsi"/>
        </w:rPr>
        <w:t xml:space="preserve"> spend</w:t>
      </w:r>
      <w:r>
        <w:rPr>
          <w:rFonts w:asciiTheme="minorHAnsi" w:hAnsiTheme="minorHAnsi"/>
        </w:rPr>
        <w:t>ing</w:t>
      </w:r>
      <w:r w:rsidR="00FF2425">
        <w:rPr>
          <w:rFonts w:asciiTheme="minorHAnsi" w:hAnsiTheme="minorHAnsi"/>
        </w:rPr>
        <w:t xml:space="preserve"> 15 minutes working on the skill in their own </w:t>
      </w:r>
      <w:r>
        <w:rPr>
          <w:rFonts w:asciiTheme="minorHAnsi" w:hAnsiTheme="minorHAnsi"/>
        </w:rPr>
        <w:t xml:space="preserve">essay </w:t>
      </w:r>
      <w:r w:rsidR="00FF2425">
        <w:rPr>
          <w:rFonts w:asciiTheme="minorHAnsi" w:hAnsiTheme="minorHAnsi"/>
        </w:rPr>
        <w:t>draft.</w:t>
      </w:r>
    </w:p>
    <w:p w14:paraId="7DB53639" w14:textId="77777777" w:rsidR="00FF2425" w:rsidRDefault="00FF2425" w:rsidP="00124708">
      <w:pPr>
        <w:spacing w:line="276" w:lineRule="auto"/>
        <w:rPr>
          <w:rFonts w:asciiTheme="minorHAnsi" w:hAnsiTheme="minorHAnsi"/>
        </w:rPr>
      </w:pPr>
    </w:p>
    <w:p w14:paraId="67ED2F71" w14:textId="710E217A" w:rsidR="00901651" w:rsidRPr="00901651" w:rsidRDefault="00901651" w:rsidP="00124708">
      <w:pPr>
        <w:spacing w:line="276" w:lineRule="auto"/>
        <w:ind w:right="270"/>
        <w:rPr>
          <w:rFonts w:asciiTheme="minorHAnsi" w:hAnsiTheme="minorHAnsi"/>
          <w:b/>
        </w:rPr>
      </w:pPr>
      <w:r w:rsidRPr="00901651">
        <w:rPr>
          <w:rFonts w:asciiTheme="minorHAnsi" w:hAnsiTheme="minorHAnsi"/>
          <w:b/>
        </w:rPr>
        <w:t xml:space="preserve">PART 4: PRESENT </w:t>
      </w:r>
      <w:r w:rsidR="002F1A39">
        <w:rPr>
          <w:rFonts w:asciiTheme="minorHAnsi" w:hAnsiTheme="minorHAnsi"/>
          <w:b/>
        </w:rPr>
        <w:t xml:space="preserve">WORKSHOPS </w:t>
      </w:r>
      <w:r w:rsidRPr="00901651">
        <w:rPr>
          <w:rFonts w:asciiTheme="minorHAnsi" w:hAnsiTheme="minorHAnsi"/>
          <w:b/>
        </w:rPr>
        <w:t>IN CLASS</w:t>
      </w:r>
      <w:r w:rsidR="0036313E">
        <w:rPr>
          <w:rFonts w:asciiTheme="minorHAnsi" w:hAnsiTheme="minorHAnsi"/>
          <w:b/>
        </w:rPr>
        <w:t xml:space="preserve"> (group)</w:t>
      </w:r>
    </w:p>
    <w:p w14:paraId="6AE0A199" w14:textId="78F07782" w:rsidR="00FF2425" w:rsidRPr="00FF2425" w:rsidRDefault="002F1A39" w:rsidP="00124708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Due During class on Thursday, 10/20 </w:t>
      </w:r>
      <w:r>
        <w:rPr>
          <w:rFonts w:asciiTheme="minorHAnsi" w:hAnsiTheme="minorHAnsi"/>
          <w:b/>
        </w:rPr>
        <w:t xml:space="preserve"> (worth 20 pts</w:t>
      </w:r>
      <w:r w:rsidR="00FF2425">
        <w:rPr>
          <w:rFonts w:asciiTheme="minorHAnsi" w:hAnsiTheme="minorHAnsi"/>
          <w:b/>
        </w:rPr>
        <w:t>)</w:t>
      </w:r>
    </w:p>
    <w:p w14:paraId="03ABBAA7" w14:textId="77777777" w:rsidR="00FF2425" w:rsidRDefault="003562AB" w:rsidP="0012470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prepared to </w:t>
      </w:r>
      <w:r w:rsidR="00FF2425">
        <w:rPr>
          <w:rFonts w:asciiTheme="minorHAnsi" w:hAnsiTheme="minorHAnsi"/>
        </w:rPr>
        <w:t>present the lesson to a group of students in class. Your lesson should be clearly laid out on the presentation and include the following:</w:t>
      </w:r>
    </w:p>
    <w:p w14:paraId="673532F9" w14:textId="223016D4" w:rsidR="00FF2425" w:rsidRPr="00FF2425" w:rsidRDefault="00FF2425" w:rsidP="0012470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FF2425">
        <w:rPr>
          <w:rFonts w:asciiTheme="minorHAnsi" w:hAnsiTheme="minorHAnsi"/>
        </w:rPr>
        <w:t>1-3 slides explaining the skill</w:t>
      </w:r>
    </w:p>
    <w:p w14:paraId="234DE981" w14:textId="7101E72A" w:rsidR="00FF2425" w:rsidRDefault="002F1A39" w:rsidP="0012470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F2425">
        <w:rPr>
          <w:rFonts w:asciiTheme="minorHAnsi" w:hAnsiTheme="minorHAnsi"/>
        </w:rPr>
        <w:t>pecific “before and after” examples from your own writing</w:t>
      </w:r>
      <w:r>
        <w:rPr>
          <w:rFonts w:asciiTheme="minorHAnsi" w:hAnsiTheme="minorHAnsi"/>
        </w:rPr>
        <w:t xml:space="preserve"> (something for each person in the group)</w:t>
      </w:r>
    </w:p>
    <w:p w14:paraId="4AF57616" w14:textId="77777777" w:rsidR="00FF2425" w:rsidRDefault="00FF2425" w:rsidP="0012470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 prompt that will help students apply the skill to their own essay drafts</w:t>
      </w:r>
    </w:p>
    <w:p w14:paraId="3B3588EB" w14:textId="66719B02" w:rsidR="00FF2425" w:rsidRDefault="00FF2425" w:rsidP="00124708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(Parts A-C should take no more than 10-15 minutes to share)</w:t>
      </w:r>
    </w:p>
    <w:p w14:paraId="75343375" w14:textId="2F548587" w:rsidR="00FF2425" w:rsidRDefault="00FF2425" w:rsidP="0012470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At least 15 minutes of writing time</w:t>
      </w:r>
    </w:p>
    <w:p w14:paraId="2B08D233" w14:textId="1999A9EF" w:rsidR="00A15363" w:rsidRPr="00FF2425" w:rsidRDefault="00A15363" w:rsidP="00FF2425">
      <w:pPr>
        <w:pStyle w:val="ListParagraph"/>
        <w:rPr>
          <w:rFonts w:asciiTheme="minorHAnsi" w:hAnsiTheme="minorHAnsi"/>
        </w:rPr>
      </w:pPr>
    </w:p>
    <w:p w14:paraId="3327A189" w14:textId="77777777" w:rsidR="00FF2425" w:rsidRDefault="00FF2425" w:rsidP="00FF2425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</w:p>
    <w:p w14:paraId="4FB94F5F" w14:textId="77777777" w:rsidR="00124708" w:rsidRPr="00FF2425" w:rsidRDefault="00124708" w:rsidP="00FF2425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  <w:u w:val="single"/>
        </w:rPr>
      </w:pPr>
    </w:p>
    <w:p w14:paraId="6FCBBF1C" w14:textId="204C1302" w:rsidR="003562AB" w:rsidRPr="00BC6945" w:rsidRDefault="00FF2425" w:rsidP="00BC6945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u w:val="single"/>
        </w:rPr>
      </w:pPr>
      <w:r>
        <w:rPr>
          <w:rFonts w:asciiTheme="minorHAnsi" w:hAnsiTheme="minorHAnsi" w:cs="Times"/>
          <w:b/>
          <w:u w:val="single"/>
        </w:rPr>
        <w:lastRenderedPageBreak/>
        <w:t xml:space="preserve">WRITING </w:t>
      </w:r>
      <w:r w:rsidR="003562AB">
        <w:rPr>
          <w:rFonts w:asciiTheme="minorHAnsi" w:hAnsiTheme="minorHAnsi" w:cs="Times"/>
          <w:b/>
          <w:u w:val="single"/>
        </w:rPr>
        <w:t>SKILL STUDY RESOURCE LIST</w:t>
      </w:r>
    </w:p>
    <w:tbl>
      <w:tblPr>
        <w:tblW w:w="10890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8678"/>
      </w:tblGrid>
      <w:tr w:rsidR="0036313E" w:rsidRPr="001B7B40" w14:paraId="73F422BF" w14:textId="77777777" w:rsidTr="002F1A39">
        <w:trPr>
          <w:trHeight w:val="298"/>
        </w:trPr>
        <w:tc>
          <w:tcPr>
            <w:tcW w:w="10890" w:type="dxa"/>
            <w:gridSpan w:val="2"/>
            <w:shd w:val="clear" w:color="000000" w:fill="D9D9D9"/>
            <w:noWrap/>
            <w:vAlign w:val="bottom"/>
          </w:tcPr>
          <w:p w14:paraId="72DF19F8" w14:textId="5734F253" w:rsidR="008C114E" w:rsidRPr="001B7B40" w:rsidRDefault="008C114E" w:rsidP="0036313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NARRATIVE DEVELOPMENT</w:t>
            </w:r>
          </w:p>
        </w:tc>
      </w:tr>
      <w:tr w:rsidR="0036313E" w:rsidRPr="001B7B40" w14:paraId="1D5E1186" w14:textId="0276A9A3" w:rsidTr="002F1A39">
        <w:trPr>
          <w:trHeight w:val="298"/>
        </w:trPr>
        <w:tc>
          <w:tcPr>
            <w:tcW w:w="2212" w:type="dxa"/>
            <w:shd w:val="clear" w:color="000000" w:fill="auto"/>
            <w:noWrap/>
            <w:vAlign w:val="bottom"/>
          </w:tcPr>
          <w:p w14:paraId="516EA934" w14:textId="746FC111" w:rsidR="008C114E" w:rsidRPr="0036313E" w:rsidRDefault="008C114E" w:rsidP="002F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13E">
              <w:rPr>
                <w:rFonts w:ascii="Calibri" w:eastAsia="Times New Roman" w:hAnsi="Calibri" w:cs="Times New Roman"/>
                <w:color w:val="000000"/>
              </w:rPr>
              <w:t>Narrative</w:t>
            </w:r>
          </w:p>
        </w:tc>
        <w:tc>
          <w:tcPr>
            <w:tcW w:w="8678" w:type="dxa"/>
          </w:tcPr>
          <w:p w14:paraId="1D567210" w14:textId="64B5529C" w:rsidR="008C114E" w:rsidRPr="001B7B40" w:rsidRDefault="008C114E" w:rsidP="0036313E">
            <w:pPr>
              <w:pStyle w:val="ListParagraph"/>
              <w:numPr>
                <w:ilvl w:val="0"/>
                <w:numId w:val="19"/>
              </w:numPr>
              <w:ind w:right="-168"/>
            </w:pPr>
            <w:r w:rsidRPr="008C114E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hyperlink r:id="rId6" w:history="1">
              <w:r w:rsidRPr="00E3567C">
                <w:rPr>
                  <w:rStyle w:val="Hyperlink"/>
                  <w:rFonts w:ascii="Calibri" w:eastAsia="Times New Roman" w:hAnsi="Calibri" w:cs="Times New Roman"/>
                </w:rPr>
                <w:t>http://depts.gpc.edu/~gpcltc/handouts/communications/narrativeessay.pdf</w:t>
              </w:r>
            </w:hyperlink>
          </w:p>
        </w:tc>
      </w:tr>
      <w:tr w:rsidR="0036313E" w:rsidRPr="001B7B40" w14:paraId="03F85E00" w14:textId="23D74346" w:rsidTr="002F1A39">
        <w:trPr>
          <w:trHeight w:val="298"/>
        </w:trPr>
        <w:tc>
          <w:tcPr>
            <w:tcW w:w="10890" w:type="dxa"/>
            <w:gridSpan w:val="2"/>
            <w:shd w:val="clear" w:color="000000" w:fill="D9D9D9"/>
            <w:noWrap/>
            <w:vAlign w:val="bottom"/>
            <w:hideMark/>
          </w:tcPr>
          <w:p w14:paraId="143C92D9" w14:textId="1DBB4AE6" w:rsidR="008C114E" w:rsidRPr="001B7B40" w:rsidRDefault="008C114E" w:rsidP="002F1A39">
            <w:pPr>
              <w:ind w:right="-16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40">
              <w:rPr>
                <w:rFonts w:ascii="Calibri" w:eastAsia="Times New Roman" w:hAnsi="Calibri" w:cs="Times New Roman"/>
                <w:color w:val="000000"/>
              </w:rPr>
              <w:t>ANALYSIS</w:t>
            </w:r>
          </w:p>
        </w:tc>
      </w:tr>
      <w:tr w:rsidR="002A3CAE" w:rsidRPr="001B7B40" w14:paraId="011E730D" w14:textId="77777777" w:rsidTr="002F1A39">
        <w:trPr>
          <w:trHeight w:val="298"/>
        </w:trPr>
        <w:tc>
          <w:tcPr>
            <w:tcW w:w="2212" w:type="dxa"/>
            <w:shd w:val="clear" w:color="000000" w:fill="FFFFFF"/>
            <w:noWrap/>
            <w:vAlign w:val="bottom"/>
          </w:tcPr>
          <w:p w14:paraId="69A3CA30" w14:textId="4C037313" w:rsidR="002A3CAE" w:rsidRPr="001B7B40" w:rsidRDefault="002A3CAE" w:rsidP="002F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Thinking Analytically</w:t>
            </w:r>
          </w:p>
        </w:tc>
        <w:tc>
          <w:tcPr>
            <w:tcW w:w="8678" w:type="dxa"/>
            <w:shd w:val="clear" w:color="000000" w:fill="FFFFFF"/>
          </w:tcPr>
          <w:p w14:paraId="4B907D29" w14:textId="77777777" w:rsidR="002A3CAE" w:rsidRDefault="002A3CAE" w:rsidP="0036313E">
            <w:pPr>
              <w:pStyle w:val="ListParagraph"/>
              <w:numPr>
                <w:ilvl w:val="0"/>
                <w:numId w:val="13"/>
              </w:numPr>
              <w:ind w:right="-16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1A39" w:rsidRPr="001B7B40" w14:paraId="460984C3" w14:textId="2D544758" w:rsidTr="002F1A39">
        <w:trPr>
          <w:trHeight w:val="298"/>
        </w:trPr>
        <w:tc>
          <w:tcPr>
            <w:tcW w:w="2212" w:type="dxa"/>
            <w:shd w:val="clear" w:color="000000" w:fill="FFFFFF"/>
            <w:noWrap/>
            <w:vAlign w:val="bottom"/>
            <w:hideMark/>
          </w:tcPr>
          <w:p w14:paraId="76A8D53D" w14:textId="502A3596" w:rsidR="008C114E" w:rsidRPr="001B7B40" w:rsidRDefault="008C114E" w:rsidP="002F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Organizational</w:t>
            </w:r>
            <w:r w:rsidRPr="001B7B40">
              <w:rPr>
                <w:rFonts w:ascii="Calibri" w:eastAsia="Times New Roman" w:hAnsi="Calibri" w:cs="Times New Roman"/>
                <w:color w:val="000000"/>
              </w:rPr>
              <w:t xml:space="preserve"> Plan and Execution</w:t>
            </w:r>
          </w:p>
        </w:tc>
        <w:tc>
          <w:tcPr>
            <w:tcW w:w="8678" w:type="dxa"/>
            <w:shd w:val="clear" w:color="000000" w:fill="FFFFFF"/>
          </w:tcPr>
          <w:p w14:paraId="10C84C66" w14:textId="1E611830" w:rsidR="008C114E" w:rsidRPr="002C2458" w:rsidRDefault="008C114E" w:rsidP="0036313E">
            <w:pPr>
              <w:pStyle w:val="ListParagraph"/>
              <w:ind w:right="-168"/>
              <w:rPr>
                <w:rFonts w:ascii="Calibri" w:eastAsia="Times New Roman" w:hAnsi="Calibri" w:cs="Times New Roman"/>
                <w:color w:val="000000"/>
              </w:rPr>
            </w:pPr>
            <w:r w:rsidRPr="002C2458">
              <w:rPr>
                <w:rFonts w:ascii="Calibri" w:eastAsia="Times New Roman" w:hAnsi="Calibri" w:cs="Times New Roman"/>
                <w:color w:val="000000"/>
              </w:rPr>
              <w:t>This is also called “developing and coordinating sub-topics”</w:t>
            </w:r>
          </w:p>
          <w:p w14:paraId="1541C992" w14:textId="2278EE95" w:rsidR="008C114E" w:rsidRPr="002C2458" w:rsidRDefault="008C114E" w:rsidP="0036313E">
            <w:pPr>
              <w:pStyle w:val="ListParagraph"/>
              <w:numPr>
                <w:ilvl w:val="0"/>
                <w:numId w:val="15"/>
              </w:numPr>
              <w:ind w:right="-168"/>
              <w:rPr>
                <w:rFonts w:ascii="Calibri" w:eastAsia="Times New Roman" w:hAnsi="Calibri" w:cs="Times New Roman"/>
                <w:color w:val="000000"/>
              </w:rPr>
            </w:pPr>
            <w:r w:rsidRPr="002C2458">
              <w:rPr>
                <w:rFonts w:ascii="Calibri" w:eastAsia="Times New Roman" w:hAnsi="Calibri" w:cs="Times New Roman"/>
                <w:color w:val="000000"/>
              </w:rPr>
              <w:t xml:space="preserve">See: </w:t>
            </w:r>
            <w:hyperlink r:id="rId7" w:history="1">
              <w:r w:rsidRPr="002C2458">
                <w:rPr>
                  <w:rStyle w:val="Hyperlink"/>
                  <w:rFonts w:ascii="Calibri" w:eastAsia="Times New Roman" w:hAnsi="Calibri" w:cs="Times New Roman"/>
                </w:rPr>
                <w:t>https://owl.english.purdue.edu/owl/resource/588/03/</w:t>
              </w:r>
            </w:hyperlink>
          </w:p>
        </w:tc>
      </w:tr>
      <w:tr w:rsidR="00615489" w:rsidRPr="001B7B40" w14:paraId="350020AE" w14:textId="77777777" w:rsidTr="002F1A39">
        <w:trPr>
          <w:trHeight w:val="298"/>
        </w:trPr>
        <w:tc>
          <w:tcPr>
            <w:tcW w:w="2212" w:type="dxa"/>
            <w:shd w:val="clear" w:color="000000" w:fill="FFFFFF"/>
            <w:noWrap/>
            <w:vAlign w:val="bottom"/>
          </w:tcPr>
          <w:p w14:paraId="5FF11AA2" w14:textId="5C2B09EE" w:rsidR="00615489" w:rsidRDefault="00615489" w:rsidP="002F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Matching Claims and Evidence</w:t>
            </w:r>
          </w:p>
        </w:tc>
        <w:tc>
          <w:tcPr>
            <w:tcW w:w="8678" w:type="dxa"/>
            <w:shd w:val="clear" w:color="000000" w:fill="FFFFFF"/>
          </w:tcPr>
          <w:p w14:paraId="3F979371" w14:textId="77777777" w:rsidR="00615489" w:rsidRPr="002C2458" w:rsidRDefault="00615489" w:rsidP="0036313E">
            <w:pPr>
              <w:pStyle w:val="ListParagraph"/>
              <w:ind w:right="-16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313E" w:rsidRPr="00F732B5" w14:paraId="617821B0" w14:textId="7C5330EB" w:rsidTr="002F1A39">
        <w:trPr>
          <w:trHeight w:val="298"/>
        </w:trPr>
        <w:tc>
          <w:tcPr>
            <w:tcW w:w="10890" w:type="dxa"/>
            <w:gridSpan w:val="2"/>
            <w:shd w:val="clear" w:color="auto" w:fill="D9D9D9"/>
            <w:noWrap/>
            <w:vAlign w:val="bottom"/>
            <w:hideMark/>
          </w:tcPr>
          <w:p w14:paraId="1E889CF0" w14:textId="46D3E7C5" w:rsidR="008C114E" w:rsidRPr="00F732B5" w:rsidRDefault="008C114E" w:rsidP="002F1A39">
            <w:pPr>
              <w:ind w:right="-16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2B5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</w:tr>
      <w:tr w:rsidR="0036313E" w:rsidRPr="00F732B5" w14:paraId="21476533" w14:textId="79F95683" w:rsidTr="002F1A39">
        <w:trPr>
          <w:trHeight w:val="298"/>
        </w:trPr>
        <w:tc>
          <w:tcPr>
            <w:tcW w:w="2212" w:type="dxa"/>
            <w:shd w:val="clear" w:color="000000" w:fill="FFFFFF"/>
            <w:noWrap/>
            <w:vAlign w:val="bottom"/>
            <w:hideMark/>
          </w:tcPr>
          <w:p w14:paraId="58B134E7" w14:textId="42D0C9D5" w:rsidR="008C114E" w:rsidRPr="00F732B5" w:rsidRDefault="008C114E" w:rsidP="002F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2B5">
              <w:rPr>
                <w:rFonts w:ascii="Calibri" w:eastAsia="Times New Roman" w:hAnsi="Calibri" w:cs="Times New Roman"/>
                <w:color w:val="000000"/>
              </w:rPr>
              <w:t>Paragraph Development</w:t>
            </w:r>
          </w:p>
        </w:tc>
        <w:tc>
          <w:tcPr>
            <w:tcW w:w="8678" w:type="dxa"/>
            <w:shd w:val="clear" w:color="000000" w:fill="FFFFFF"/>
          </w:tcPr>
          <w:p w14:paraId="5D842241" w14:textId="77777777" w:rsidR="008C114E" w:rsidRDefault="008C114E" w:rsidP="0036313E">
            <w:pPr>
              <w:pStyle w:val="ListParagraph"/>
              <w:numPr>
                <w:ilvl w:val="0"/>
                <w:numId w:val="15"/>
              </w:numPr>
              <w:ind w:right="-168"/>
              <w:rPr>
                <w:rFonts w:ascii="Calibri" w:eastAsia="Times New Roman" w:hAnsi="Calibri" w:cs="Times New Roman"/>
                <w:color w:val="000000"/>
              </w:rPr>
            </w:pPr>
            <w:r w:rsidRPr="002C2458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>
              <w:rPr>
                <w:rFonts w:ascii="Calibri" w:eastAsia="Times New Roman" w:hAnsi="Calibri" w:cs="Times New Roman"/>
                <w:color w:val="000000"/>
              </w:rPr>
              <w:t>WIA 5e</w:t>
            </w:r>
          </w:p>
          <w:p w14:paraId="6D78C9B0" w14:textId="26EE85C9" w:rsidR="008C114E" w:rsidRPr="002C2458" w:rsidRDefault="008C114E" w:rsidP="0036313E">
            <w:pPr>
              <w:pStyle w:val="ListParagraph"/>
              <w:numPr>
                <w:ilvl w:val="0"/>
                <w:numId w:val="15"/>
              </w:numPr>
              <w:ind w:right="-16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Pr="002C24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hyperlink r:id="rId8" w:history="1">
              <w:r w:rsidRPr="002C2458">
                <w:rPr>
                  <w:rStyle w:val="Hyperlink"/>
                  <w:rFonts w:ascii="Calibri" w:eastAsia="Times New Roman" w:hAnsi="Calibri" w:cs="Times New Roman"/>
                </w:rPr>
                <w:t>https://owl.english.purdue.edu/owl/resource/606/1/</w:t>
              </w:r>
            </w:hyperlink>
          </w:p>
        </w:tc>
      </w:tr>
      <w:tr w:rsidR="0036313E" w:rsidRPr="00F732B5" w14:paraId="3CD91B31" w14:textId="13C3A69F" w:rsidTr="002F1A39">
        <w:trPr>
          <w:trHeight w:val="298"/>
        </w:trPr>
        <w:tc>
          <w:tcPr>
            <w:tcW w:w="10890" w:type="dxa"/>
            <w:gridSpan w:val="2"/>
            <w:shd w:val="clear" w:color="auto" w:fill="D9D9D9"/>
            <w:noWrap/>
            <w:vAlign w:val="bottom"/>
            <w:hideMark/>
          </w:tcPr>
          <w:p w14:paraId="53DBEC77" w14:textId="32CAB57D" w:rsidR="008C114E" w:rsidRPr="00F732B5" w:rsidRDefault="008C114E" w:rsidP="002F1A39">
            <w:pPr>
              <w:ind w:right="-16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2B5">
              <w:rPr>
                <w:rFonts w:ascii="Calibri" w:eastAsia="Times New Roman" w:hAnsi="Calibri" w:cs="Times New Roman"/>
                <w:color w:val="000000"/>
              </w:rPr>
              <w:t>STYLE/CONVENTIONS</w:t>
            </w:r>
          </w:p>
        </w:tc>
      </w:tr>
      <w:tr w:rsidR="0036313E" w:rsidRPr="00F732B5" w14:paraId="25F27C12" w14:textId="370B6EBE" w:rsidTr="002F1A39">
        <w:trPr>
          <w:trHeight w:val="298"/>
        </w:trPr>
        <w:tc>
          <w:tcPr>
            <w:tcW w:w="2212" w:type="dxa"/>
            <w:shd w:val="clear" w:color="000000" w:fill="FFFFFF"/>
            <w:noWrap/>
            <w:vAlign w:val="bottom"/>
            <w:hideMark/>
          </w:tcPr>
          <w:p w14:paraId="6FF505F5" w14:textId="70CC9CC9" w:rsidR="008C114E" w:rsidRPr="00F732B5" w:rsidRDefault="00F250AD" w:rsidP="002F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Sentence C</w:t>
            </w:r>
            <w:r w:rsidR="008C114E" w:rsidRPr="00F732B5">
              <w:rPr>
                <w:rFonts w:ascii="Calibri" w:eastAsia="Times New Roman" w:hAnsi="Calibri" w:cs="Times New Roman"/>
                <w:color w:val="000000"/>
              </w:rPr>
              <w:t xml:space="preserve">onsistency and 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8C114E" w:rsidRPr="00F732B5">
              <w:rPr>
                <w:rFonts w:ascii="Calibri" w:eastAsia="Times New Roman" w:hAnsi="Calibri" w:cs="Times New Roman"/>
                <w:color w:val="000000"/>
              </w:rPr>
              <w:t>ompleteness</w:t>
            </w:r>
          </w:p>
        </w:tc>
        <w:tc>
          <w:tcPr>
            <w:tcW w:w="8678" w:type="dxa"/>
            <w:shd w:val="clear" w:color="000000" w:fill="FFFFFF"/>
          </w:tcPr>
          <w:p w14:paraId="4CA43CE0" w14:textId="1CD29880" w:rsidR="008C114E" w:rsidRPr="002C2458" w:rsidRDefault="008C114E" w:rsidP="0036313E">
            <w:pPr>
              <w:pStyle w:val="ListParagraph"/>
              <w:numPr>
                <w:ilvl w:val="0"/>
                <w:numId w:val="16"/>
              </w:numPr>
              <w:ind w:right="-16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Pr="002C2458">
              <w:rPr>
                <w:rFonts w:ascii="Calibri" w:eastAsia="Times New Roman" w:hAnsi="Calibri" w:cs="Times New Roman"/>
                <w:color w:val="000000"/>
              </w:rPr>
              <w:t>WIA 30a-d</w:t>
            </w:r>
          </w:p>
        </w:tc>
      </w:tr>
      <w:tr w:rsidR="0036313E" w:rsidRPr="00F732B5" w14:paraId="0FCF7D13" w14:textId="53C02CA6" w:rsidTr="002F1A39">
        <w:trPr>
          <w:trHeight w:val="298"/>
        </w:trPr>
        <w:tc>
          <w:tcPr>
            <w:tcW w:w="2212" w:type="dxa"/>
            <w:shd w:val="clear" w:color="000000" w:fill="FFFFFF"/>
            <w:noWrap/>
            <w:vAlign w:val="bottom"/>
            <w:hideMark/>
          </w:tcPr>
          <w:p w14:paraId="628E7FF3" w14:textId="3587F149" w:rsidR="008C114E" w:rsidRPr="00F732B5" w:rsidRDefault="00F250AD" w:rsidP="00F250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Sentence V</w:t>
            </w:r>
            <w:r w:rsidR="008C114E">
              <w:rPr>
                <w:rFonts w:ascii="Calibri" w:eastAsia="Times New Roman" w:hAnsi="Calibri" w:cs="Times New Roman"/>
                <w:color w:val="000000"/>
              </w:rPr>
              <w:t>ariety</w:t>
            </w:r>
          </w:p>
        </w:tc>
        <w:tc>
          <w:tcPr>
            <w:tcW w:w="8678" w:type="dxa"/>
            <w:shd w:val="clear" w:color="000000" w:fill="FFFFFF"/>
          </w:tcPr>
          <w:p w14:paraId="37F8118B" w14:textId="3B5408DF" w:rsidR="008C114E" w:rsidRDefault="008C114E" w:rsidP="0036313E">
            <w:pPr>
              <w:pStyle w:val="ListParagraph"/>
              <w:numPr>
                <w:ilvl w:val="0"/>
                <w:numId w:val="16"/>
              </w:numPr>
              <w:ind w:right="-16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WIA 32 a-b</w:t>
            </w:r>
          </w:p>
          <w:p w14:paraId="0E7DBCE4" w14:textId="36EC30FA" w:rsidR="008C114E" w:rsidRPr="002C2458" w:rsidRDefault="008C114E" w:rsidP="0036313E">
            <w:pPr>
              <w:pStyle w:val="ListParagraph"/>
              <w:numPr>
                <w:ilvl w:val="0"/>
                <w:numId w:val="16"/>
              </w:numPr>
              <w:ind w:right="-16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hyperlink r:id="rId9" w:history="1">
              <w:r w:rsidRPr="002C2458">
                <w:rPr>
                  <w:rStyle w:val="Hyperlink"/>
                  <w:rFonts w:ascii="Calibri" w:eastAsia="Times New Roman" w:hAnsi="Calibri" w:cs="Times New Roman"/>
                </w:rPr>
                <w:t>https://owl.english.purdue.edu/owl/resource/573/1/</w:t>
              </w:r>
            </w:hyperlink>
          </w:p>
        </w:tc>
      </w:tr>
      <w:tr w:rsidR="0036313E" w:rsidRPr="00F732B5" w14:paraId="1AC6DB65" w14:textId="08C42F7A" w:rsidTr="002F1A39">
        <w:trPr>
          <w:trHeight w:val="298"/>
        </w:trPr>
        <w:tc>
          <w:tcPr>
            <w:tcW w:w="2212" w:type="dxa"/>
            <w:shd w:val="clear" w:color="000000" w:fill="FFFFFF"/>
            <w:noWrap/>
            <w:vAlign w:val="bottom"/>
            <w:hideMark/>
          </w:tcPr>
          <w:p w14:paraId="25FDF5AE" w14:textId="32E6337F" w:rsidR="008C114E" w:rsidRPr="00F732B5" w:rsidRDefault="00787D6B" w:rsidP="00787D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Voice</w:t>
            </w:r>
            <w:r w:rsidR="008C114E" w:rsidRPr="00F73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678" w:type="dxa"/>
            <w:shd w:val="clear" w:color="000000" w:fill="FFFFFF"/>
          </w:tcPr>
          <w:p w14:paraId="695E1B15" w14:textId="4452653B" w:rsidR="008C114E" w:rsidRPr="002C2458" w:rsidRDefault="008C114E" w:rsidP="00787D6B">
            <w:pPr>
              <w:pStyle w:val="ListParagraph"/>
              <w:ind w:right="-16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DEB4693" w14:textId="77777777" w:rsidR="00F732B5" w:rsidRDefault="00F732B5" w:rsidP="003562AB">
      <w:pPr>
        <w:rPr>
          <w:rFonts w:asciiTheme="minorHAnsi" w:hAnsiTheme="minorHAnsi"/>
        </w:rPr>
      </w:pPr>
    </w:p>
    <w:p w14:paraId="55FF4DD1" w14:textId="6E1FF91B" w:rsidR="00F732B5" w:rsidRDefault="002C2458" w:rsidP="003562AB">
      <w:pPr>
        <w:rPr>
          <w:rFonts w:asciiTheme="minorHAnsi" w:hAnsiTheme="minorHAnsi"/>
        </w:rPr>
      </w:pPr>
      <w:r>
        <w:rPr>
          <w:rFonts w:asciiTheme="minorHAnsi" w:hAnsiTheme="minorHAnsi"/>
        </w:rPr>
        <w:t>*Writing in Action</w:t>
      </w:r>
      <w:r w:rsidR="002F1A39">
        <w:rPr>
          <w:rFonts w:asciiTheme="minorHAnsi" w:hAnsiTheme="minorHAnsi"/>
        </w:rPr>
        <w:t xml:space="preserve"> textbook</w:t>
      </w:r>
    </w:p>
    <w:p w14:paraId="0634F01B" w14:textId="77777777" w:rsidR="00132C4B" w:rsidRPr="00FD5F4C" w:rsidRDefault="00132C4B" w:rsidP="00FD5F4C">
      <w:pPr>
        <w:rPr>
          <w:rFonts w:asciiTheme="minorHAnsi" w:hAnsiTheme="minorHAnsi"/>
        </w:rPr>
      </w:pPr>
    </w:p>
    <w:sectPr w:rsidR="00132C4B" w:rsidRPr="00FD5F4C" w:rsidSect="0036313E">
      <w:pgSz w:w="12240" w:h="15840"/>
      <w:pgMar w:top="1368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47"/>
    <w:multiLevelType w:val="hybridMultilevel"/>
    <w:tmpl w:val="E3FA8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77D"/>
    <w:multiLevelType w:val="hybridMultilevel"/>
    <w:tmpl w:val="417E01DC"/>
    <w:lvl w:ilvl="0" w:tplc="874E4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7082"/>
    <w:multiLevelType w:val="hybridMultilevel"/>
    <w:tmpl w:val="926CD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387E"/>
    <w:multiLevelType w:val="hybridMultilevel"/>
    <w:tmpl w:val="AE7A0E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A16D6"/>
    <w:multiLevelType w:val="hybridMultilevel"/>
    <w:tmpl w:val="53D0AEA8"/>
    <w:lvl w:ilvl="0" w:tplc="16BC887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73571"/>
    <w:multiLevelType w:val="hybridMultilevel"/>
    <w:tmpl w:val="DC36B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F40CF"/>
    <w:multiLevelType w:val="hybridMultilevel"/>
    <w:tmpl w:val="F46A4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0036"/>
    <w:multiLevelType w:val="hybridMultilevel"/>
    <w:tmpl w:val="7798A4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F7C4B"/>
    <w:multiLevelType w:val="hybridMultilevel"/>
    <w:tmpl w:val="1F6A8B14"/>
    <w:lvl w:ilvl="0" w:tplc="3DCA03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78E3C67"/>
    <w:multiLevelType w:val="hybridMultilevel"/>
    <w:tmpl w:val="99F6E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E05E7"/>
    <w:multiLevelType w:val="hybridMultilevel"/>
    <w:tmpl w:val="5CE6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01181"/>
    <w:multiLevelType w:val="hybridMultilevel"/>
    <w:tmpl w:val="7ED64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B66CC"/>
    <w:multiLevelType w:val="hybridMultilevel"/>
    <w:tmpl w:val="C98A4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3F7"/>
    <w:multiLevelType w:val="hybridMultilevel"/>
    <w:tmpl w:val="9F868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7069D"/>
    <w:multiLevelType w:val="hybridMultilevel"/>
    <w:tmpl w:val="C82AA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644BA"/>
    <w:multiLevelType w:val="hybridMultilevel"/>
    <w:tmpl w:val="0CC41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27409"/>
    <w:multiLevelType w:val="hybridMultilevel"/>
    <w:tmpl w:val="8626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40616"/>
    <w:multiLevelType w:val="hybridMultilevel"/>
    <w:tmpl w:val="54D4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7473"/>
    <w:multiLevelType w:val="hybridMultilevel"/>
    <w:tmpl w:val="7ED40B82"/>
    <w:lvl w:ilvl="0" w:tplc="B676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D33C61"/>
    <w:multiLevelType w:val="hybridMultilevel"/>
    <w:tmpl w:val="43068DF2"/>
    <w:lvl w:ilvl="0" w:tplc="B676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A41F98"/>
    <w:multiLevelType w:val="hybridMultilevel"/>
    <w:tmpl w:val="658C4C6E"/>
    <w:lvl w:ilvl="0" w:tplc="4204EC9E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B4F599F"/>
    <w:multiLevelType w:val="hybridMultilevel"/>
    <w:tmpl w:val="E4A2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D26F5"/>
    <w:multiLevelType w:val="hybridMultilevel"/>
    <w:tmpl w:val="0136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0"/>
  </w:num>
  <w:num w:numId="8">
    <w:abstractNumId w:val="21"/>
  </w:num>
  <w:num w:numId="9">
    <w:abstractNumId w:val="16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  <w:num w:numId="17">
    <w:abstractNumId w:val="6"/>
  </w:num>
  <w:num w:numId="18">
    <w:abstractNumId w:val="13"/>
  </w:num>
  <w:num w:numId="19">
    <w:abstractNumId w:val="7"/>
  </w:num>
  <w:num w:numId="20">
    <w:abstractNumId w:val="17"/>
  </w:num>
  <w:num w:numId="21">
    <w:abstractNumId w:val="12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80"/>
    <w:rsid w:val="00055791"/>
    <w:rsid w:val="000761CF"/>
    <w:rsid w:val="000859FB"/>
    <w:rsid w:val="00124708"/>
    <w:rsid w:val="001255E0"/>
    <w:rsid w:val="00132C4B"/>
    <w:rsid w:val="001B289B"/>
    <w:rsid w:val="001B7B40"/>
    <w:rsid w:val="001E0E2E"/>
    <w:rsid w:val="002A3CAE"/>
    <w:rsid w:val="002C2458"/>
    <w:rsid w:val="002F1A39"/>
    <w:rsid w:val="003562AB"/>
    <w:rsid w:val="0036313E"/>
    <w:rsid w:val="003633C0"/>
    <w:rsid w:val="003B2736"/>
    <w:rsid w:val="003C1FCD"/>
    <w:rsid w:val="003F53EF"/>
    <w:rsid w:val="003F66B7"/>
    <w:rsid w:val="00416978"/>
    <w:rsid w:val="0042038E"/>
    <w:rsid w:val="00423318"/>
    <w:rsid w:val="00436194"/>
    <w:rsid w:val="004C2EF2"/>
    <w:rsid w:val="00542E6E"/>
    <w:rsid w:val="005546DF"/>
    <w:rsid w:val="005749FF"/>
    <w:rsid w:val="005C634C"/>
    <w:rsid w:val="00615489"/>
    <w:rsid w:val="00624DC9"/>
    <w:rsid w:val="00667190"/>
    <w:rsid w:val="006713A9"/>
    <w:rsid w:val="006C01C9"/>
    <w:rsid w:val="006D135A"/>
    <w:rsid w:val="006D2D66"/>
    <w:rsid w:val="006E163A"/>
    <w:rsid w:val="006E3E71"/>
    <w:rsid w:val="0071101C"/>
    <w:rsid w:val="0075411E"/>
    <w:rsid w:val="00787D6B"/>
    <w:rsid w:val="007B402B"/>
    <w:rsid w:val="007C1E7C"/>
    <w:rsid w:val="00814C02"/>
    <w:rsid w:val="00822C09"/>
    <w:rsid w:val="00881472"/>
    <w:rsid w:val="00883D0F"/>
    <w:rsid w:val="008C114E"/>
    <w:rsid w:val="008C6A47"/>
    <w:rsid w:val="008D2D3A"/>
    <w:rsid w:val="00901651"/>
    <w:rsid w:val="00951557"/>
    <w:rsid w:val="00962922"/>
    <w:rsid w:val="00997BFB"/>
    <w:rsid w:val="009B7288"/>
    <w:rsid w:val="00A1362F"/>
    <w:rsid w:val="00A15363"/>
    <w:rsid w:val="00A33D4A"/>
    <w:rsid w:val="00A63010"/>
    <w:rsid w:val="00A641D1"/>
    <w:rsid w:val="00AA59B5"/>
    <w:rsid w:val="00AA6B2A"/>
    <w:rsid w:val="00AB593E"/>
    <w:rsid w:val="00AB7145"/>
    <w:rsid w:val="00AB7745"/>
    <w:rsid w:val="00B97AAB"/>
    <w:rsid w:val="00BC552A"/>
    <w:rsid w:val="00BC6945"/>
    <w:rsid w:val="00CA64F6"/>
    <w:rsid w:val="00D26FCD"/>
    <w:rsid w:val="00DA57FA"/>
    <w:rsid w:val="00DA6971"/>
    <w:rsid w:val="00E3567C"/>
    <w:rsid w:val="00E46C64"/>
    <w:rsid w:val="00E73AE2"/>
    <w:rsid w:val="00E900B7"/>
    <w:rsid w:val="00EA0186"/>
    <w:rsid w:val="00F250AD"/>
    <w:rsid w:val="00F46C5C"/>
    <w:rsid w:val="00F57C1D"/>
    <w:rsid w:val="00F732B5"/>
    <w:rsid w:val="00F81580"/>
    <w:rsid w:val="00F978F0"/>
    <w:rsid w:val="00FB4FDE"/>
    <w:rsid w:val="00FD5F4C"/>
    <w:rsid w:val="00FF2425"/>
    <w:rsid w:val="00FF7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B2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440A4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132C4B"/>
    <w:rPr>
      <w:b/>
      <w:bCs/>
    </w:rPr>
  </w:style>
  <w:style w:type="paragraph" w:styleId="NormalWeb">
    <w:name w:val="Normal (Web)"/>
    <w:basedOn w:val="Normal"/>
    <w:rsid w:val="006E16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6E1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D4A"/>
    <w:pPr>
      <w:ind w:left="720"/>
      <w:contextualSpacing/>
    </w:pPr>
  </w:style>
  <w:style w:type="table" w:styleId="TableGrid">
    <w:name w:val="Table Grid"/>
    <w:basedOn w:val="TableNormal"/>
    <w:rsid w:val="00F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BC6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440A4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132C4B"/>
    <w:rPr>
      <w:b/>
      <w:bCs/>
    </w:rPr>
  </w:style>
  <w:style w:type="paragraph" w:styleId="NormalWeb">
    <w:name w:val="Normal (Web)"/>
    <w:basedOn w:val="Normal"/>
    <w:rsid w:val="006E16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6E1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D4A"/>
    <w:pPr>
      <w:ind w:left="720"/>
      <w:contextualSpacing/>
    </w:pPr>
  </w:style>
  <w:style w:type="table" w:styleId="TableGrid">
    <w:name w:val="Table Grid"/>
    <w:basedOn w:val="TableNormal"/>
    <w:rsid w:val="00F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BC6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epts.gpc.edu/~gpcltc/handouts/communications/narrativeessay.pdf" TargetMode="External"/><Relationship Id="rId7" Type="http://schemas.openxmlformats.org/officeDocument/2006/relationships/hyperlink" Target="https://owl.english.purdue.edu/owl/resource/588/03/" TargetMode="External"/><Relationship Id="rId8" Type="http://schemas.openxmlformats.org/officeDocument/2006/relationships/hyperlink" Target="https://owl.english.purdue.edu/owl/resource/606/1/" TargetMode="External"/><Relationship Id="rId9" Type="http://schemas.openxmlformats.org/officeDocument/2006/relationships/hyperlink" Target="https://owl.english.purdue.edu/owl/resource/573/1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Kari</dc:creator>
  <cp:keywords/>
  <cp:lastModifiedBy>Samantha Biddick</cp:lastModifiedBy>
  <cp:revision>2</cp:revision>
  <dcterms:created xsi:type="dcterms:W3CDTF">2016-10-12T14:25:00Z</dcterms:created>
  <dcterms:modified xsi:type="dcterms:W3CDTF">2016-10-12T14:25:00Z</dcterms:modified>
</cp:coreProperties>
</file>